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7E" w:rsidRPr="008D2064" w:rsidRDefault="00C63BEC" w:rsidP="00DE6A90">
      <w:pPr>
        <w:rPr>
          <w:b/>
          <w:sz w:val="36"/>
          <w:szCs w:val="36"/>
        </w:rPr>
      </w:pPr>
      <w:r w:rsidRPr="008D2064">
        <w:rPr>
          <w:b/>
          <w:sz w:val="36"/>
          <w:szCs w:val="36"/>
        </w:rPr>
        <w:t>Folklorystyka</w:t>
      </w:r>
    </w:p>
    <w:p w:rsidR="007F7D7E" w:rsidRPr="00FC2114" w:rsidRDefault="007F7D7E" w:rsidP="00DE6A90">
      <w:r w:rsidRPr="00FC2114">
        <w:t xml:space="preserve">dr Monika </w:t>
      </w:r>
      <w:r w:rsidR="008D2064" w:rsidRPr="00FC2114">
        <w:t>MILEWSKA</w:t>
      </w:r>
    </w:p>
    <w:p w:rsidR="00FC2114" w:rsidRPr="00FC2114" w:rsidRDefault="008D2064" w:rsidP="00FC2114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Semestr</w:t>
      </w:r>
      <w:r w:rsidR="007F7D7E" w:rsidRPr="00FC2114">
        <w:rPr>
          <w:rFonts w:ascii="Times New Roman" w:hAnsi="Times New Roman"/>
          <w:sz w:val="24"/>
          <w:szCs w:val="24"/>
        </w:rPr>
        <w:t xml:space="preserve"> zimowy</w:t>
      </w:r>
      <w:r>
        <w:rPr>
          <w:rFonts w:ascii="Times New Roman" w:hAnsi="Times New Roman"/>
          <w:sz w:val="24"/>
          <w:szCs w:val="24"/>
        </w:rPr>
        <w:t>, 30 godzin</w:t>
      </w:r>
    </w:p>
    <w:p w:rsidR="00FC2114" w:rsidRPr="00FC2114" w:rsidRDefault="00FC2114" w:rsidP="00FC2114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FC2114">
        <w:rPr>
          <w:rFonts w:ascii="Times New Roman" w:hAnsi="Times New Roman"/>
          <w:i/>
          <w:sz w:val="24"/>
          <w:szCs w:val="24"/>
        </w:rPr>
        <w:t>Cel zajęć:</w:t>
      </w:r>
    </w:p>
    <w:p w:rsidR="00FC2114" w:rsidRPr="00DE6A90" w:rsidRDefault="00FC2114" w:rsidP="00FC2114">
      <w:r w:rsidRPr="00DE6A90">
        <w:t>Zapoznanie słuchaczy z podstawowymi  pojęciami związanymi z folklorem; przybliżenie niektórych elementów folkloru tradycyjnego i współczesnego.</w:t>
      </w:r>
    </w:p>
    <w:p w:rsidR="007F7D7E" w:rsidRPr="00FC2114" w:rsidRDefault="007F7D7E" w:rsidP="00DE6A90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FC2114">
        <w:rPr>
          <w:rFonts w:ascii="Times New Roman" w:hAnsi="Times New Roman"/>
          <w:i/>
          <w:sz w:val="24"/>
          <w:szCs w:val="24"/>
        </w:rPr>
        <w:t>Sposób zaliczenia:</w:t>
      </w:r>
    </w:p>
    <w:p w:rsidR="007F7D7E" w:rsidRPr="00DE6A90" w:rsidRDefault="007F7D7E" w:rsidP="00DE6A90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E6A90">
        <w:rPr>
          <w:rFonts w:ascii="Times New Roman" w:hAnsi="Times New Roman"/>
          <w:sz w:val="24"/>
          <w:szCs w:val="24"/>
        </w:rPr>
        <w:t>Zaliczenie na ocenę.</w:t>
      </w:r>
    </w:p>
    <w:p w:rsidR="007F7D7E" w:rsidRPr="00FC2114" w:rsidRDefault="007F7D7E" w:rsidP="00DE6A90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FC2114">
        <w:rPr>
          <w:rFonts w:ascii="Times New Roman" w:hAnsi="Times New Roman"/>
          <w:i/>
          <w:sz w:val="24"/>
          <w:szCs w:val="24"/>
        </w:rPr>
        <w:t>Formy zaliczenia:</w:t>
      </w:r>
    </w:p>
    <w:p w:rsidR="007F7D7E" w:rsidRPr="00DE6A90" w:rsidRDefault="00C63BEC" w:rsidP="00DE6A90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E6A90">
        <w:rPr>
          <w:rFonts w:ascii="Times New Roman" w:hAnsi="Times New Roman"/>
          <w:sz w:val="24"/>
          <w:szCs w:val="24"/>
        </w:rPr>
        <w:t xml:space="preserve">Kolokwium pisemne w formie testu z pytaniami otwartymi </w:t>
      </w:r>
      <w:proofErr w:type="spellStart"/>
      <w:r w:rsidRPr="00DE6A90">
        <w:rPr>
          <w:rFonts w:ascii="Times New Roman" w:hAnsi="Times New Roman"/>
          <w:sz w:val="24"/>
          <w:szCs w:val="24"/>
        </w:rPr>
        <w:t>obejmujące</w:t>
      </w:r>
      <w:proofErr w:type="spellEnd"/>
      <w:r w:rsidRPr="00DE6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A90">
        <w:rPr>
          <w:rFonts w:ascii="Times New Roman" w:hAnsi="Times New Roman"/>
          <w:sz w:val="24"/>
          <w:szCs w:val="24"/>
        </w:rPr>
        <w:t>problematyke</w:t>
      </w:r>
      <w:proofErr w:type="spellEnd"/>
      <w:r w:rsidRPr="00DE6A90">
        <w:rPr>
          <w:rFonts w:ascii="Times New Roman" w:hAnsi="Times New Roman"/>
          <w:sz w:val="24"/>
          <w:szCs w:val="24"/>
        </w:rPr>
        <w:t xml:space="preserve">̨ poruszaną na </w:t>
      </w:r>
      <w:proofErr w:type="spellStart"/>
      <w:r w:rsidRPr="00DE6A90">
        <w:rPr>
          <w:rFonts w:ascii="Times New Roman" w:hAnsi="Times New Roman"/>
          <w:sz w:val="24"/>
          <w:szCs w:val="24"/>
        </w:rPr>
        <w:t>zajęciach</w:t>
      </w:r>
      <w:proofErr w:type="spellEnd"/>
      <w:r w:rsidRPr="00DE6A90">
        <w:rPr>
          <w:rFonts w:ascii="Times New Roman" w:hAnsi="Times New Roman"/>
          <w:sz w:val="24"/>
          <w:szCs w:val="24"/>
        </w:rPr>
        <w:t xml:space="preserve"> oraz sprawdzające </w:t>
      </w:r>
      <w:proofErr w:type="spellStart"/>
      <w:r w:rsidRPr="00DE6A90">
        <w:rPr>
          <w:rFonts w:ascii="Times New Roman" w:hAnsi="Times New Roman"/>
          <w:sz w:val="24"/>
          <w:szCs w:val="24"/>
        </w:rPr>
        <w:t>znajomośc</w:t>
      </w:r>
      <w:proofErr w:type="spellEnd"/>
      <w:r w:rsidRPr="00DE6A90">
        <w:rPr>
          <w:rFonts w:ascii="Times New Roman" w:hAnsi="Times New Roman"/>
          <w:sz w:val="24"/>
          <w:szCs w:val="24"/>
        </w:rPr>
        <w:t>́ literatury przedmiotu.</w:t>
      </w:r>
    </w:p>
    <w:p w:rsidR="007F7D7E" w:rsidRPr="00FC2114" w:rsidRDefault="007F7D7E" w:rsidP="00DE6A90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FC2114">
        <w:rPr>
          <w:rFonts w:ascii="Times New Roman" w:hAnsi="Times New Roman"/>
          <w:i/>
          <w:sz w:val="24"/>
          <w:szCs w:val="24"/>
        </w:rPr>
        <w:t>Podstawowe kryteria oceny:</w:t>
      </w:r>
    </w:p>
    <w:p w:rsidR="007F7D7E" w:rsidRDefault="00C63BEC" w:rsidP="00DE6A90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E6A90">
        <w:rPr>
          <w:rFonts w:ascii="Times New Roman" w:hAnsi="Times New Roman"/>
          <w:sz w:val="24"/>
          <w:szCs w:val="24"/>
        </w:rPr>
        <w:t>Test pisemny z pytaniami otwartymi (normy zaliczenia zgodne z Regulaminem Studiów UG) – 100%.</w:t>
      </w:r>
    </w:p>
    <w:p w:rsidR="001312AB" w:rsidRDefault="001312AB" w:rsidP="001312AB">
      <w:pPr>
        <w:jc w:val="both"/>
        <w:rPr>
          <w:i/>
        </w:rPr>
      </w:pPr>
      <w:r w:rsidRPr="001312AB">
        <w:rPr>
          <w:i/>
        </w:rPr>
        <w:t>Sposób weryfikacji efektów kształcenia</w:t>
      </w:r>
    </w:p>
    <w:p w:rsidR="001312AB" w:rsidRDefault="001312AB" w:rsidP="001312AB">
      <w:pPr>
        <w:jc w:val="both"/>
        <w:rPr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70"/>
      </w:tblGrid>
      <w:tr w:rsidR="001312AB" w:rsidRPr="002642C2" w:rsidTr="001312AB">
        <w:trPr>
          <w:trHeight w:val="680"/>
        </w:trPr>
        <w:tc>
          <w:tcPr>
            <w:tcW w:w="1809" w:type="dxa"/>
            <w:vAlign w:val="center"/>
          </w:tcPr>
          <w:p w:rsidR="001312AB" w:rsidRPr="002642C2" w:rsidRDefault="001312AB" w:rsidP="00DF0B5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zakładany efekt uczenia się</w:t>
            </w:r>
          </w:p>
          <w:p w:rsidR="001312AB" w:rsidRPr="002642C2" w:rsidRDefault="001312AB" w:rsidP="00DF0B5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1312AB" w:rsidRPr="002642C2" w:rsidRDefault="001312AB" w:rsidP="00DF0B5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Kolokwium pisemne</w:t>
            </w:r>
          </w:p>
        </w:tc>
      </w:tr>
      <w:tr w:rsidR="00DF0B5F" w:rsidRPr="002642C2" w:rsidTr="008D2064">
        <w:trPr>
          <w:trHeight w:val="257"/>
        </w:trPr>
        <w:tc>
          <w:tcPr>
            <w:tcW w:w="3579" w:type="dxa"/>
            <w:gridSpan w:val="2"/>
            <w:tcBorders>
              <w:top w:val="single" w:sz="2" w:space="0" w:color="auto"/>
            </w:tcBorders>
          </w:tcPr>
          <w:p w:rsidR="00DF0B5F" w:rsidRPr="002642C2" w:rsidRDefault="00DF0B5F" w:rsidP="001312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Wiedza</w:t>
            </w:r>
          </w:p>
        </w:tc>
      </w:tr>
      <w:tr w:rsidR="00DF0B5F" w:rsidRPr="002642C2" w:rsidTr="001312AB">
        <w:trPr>
          <w:trHeight w:val="257"/>
        </w:trPr>
        <w:tc>
          <w:tcPr>
            <w:tcW w:w="1809" w:type="dxa"/>
            <w:tcBorders>
              <w:top w:val="single" w:sz="2" w:space="0" w:color="auto"/>
            </w:tcBorders>
          </w:tcPr>
          <w:p w:rsidR="00DF0B5F" w:rsidRDefault="00DF0B5F" w:rsidP="001312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K_W03</w:t>
            </w:r>
          </w:p>
        </w:tc>
        <w:tc>
          <w:tcPr>
            <w:tcW w:w="1770" w:type="dxa"/>
            <w:tcBorders>
              <w:top w:val="single" w:sz="2" w:space="0" w:color="auto"/>
            </w:tcBorders>
          </w:tcPr>
          <w:p w:rsidR="00DF0B5F" w:rsidRPr="002642C2" w:rsidRDefault="00DF0B5F" w:rsidP="001312AB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1312AB" w:rsidRPr="002642C2" w:rsidTr="001312AB">
        <w:trPr>
          <w:trHeight w:val="220"/>
        </w:trPr>
        <w:tc>
          <w:tcPr>
            <w:tcW w:w="1809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K_W06</w:t>
            </w:r>
          </w:p>
        </w:tc>
        <w:tc>
          <w:tcPr>
            <w:tcW w:w="1770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DF0B5F" w:rsidRPr="002642C2" w:rsidTr="008D2064">
        <w:trPr>
          <w:trHeight w:val="220"/>
        </w:trPr>
        <w:tc>
          <w:tcPr>
            <w:tcW w:w="3579" w:type="dxa"/>
            <w:gridSpan w:val="2"/>
          </w:tcPr>
          <w:p w:rsidR="00DF0B5F" w:rsidRPr="002642C2" w:rsidRDefault="00DF0B5F" w:rsidP="001312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Umiejętności</w:t>
            </w:r>
          </w:p>
        </w:tc>
      </w:tr>
      <w:tr w:rsidR="001312AB" w:rsidRPr="002642C2" w:rsidTr="001312AB">
        <w:trPr>
          <w:trHeight w:val="220"/>
        </w:trPr>
        <w:tc>
          <w:tcPr>
            <w:tcW w:w="1809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K_U08</w:t>
            </w:r>
          </w:p>
        </w:tc>
        <w:tc>
          <w:tcPr>
            <w:tcW w:w="1770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1312AB" w:rsidRPr="002642C2" w:rsidTr="001312AB">
        <w:trPr>
          <w:trHeight w:val="220"/>
        </w:trPr>
        <w:tc>
          <w:tcPr>
            <w:tcW w:w="1809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K_U09</w:t>
            </w:r>
          </w:p>
        </w:tc>
        <w:tc>
          <w:tcPr>
            <w:tcW w:w="1770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C93CB3" w:rsidRPr="002642C2" w:rsidTr="005640D8">
        <w:trPr>
          <w:trHeight w:val="220"/>
        </w:trPr>
        <w:tc>
          <w:tcPr>
            <w:tcW w:w="3579" w:type="dxa"/>
            <w:gridSpan w:val="2"/>
          </w:tcPr>
          <w:p w:rsidR="00C93CB3" w:rsidRPr="002642C2" w:rsidRDefault="00C93CB3" w:rsidP="001312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Kompetencje</w:t>
            </w:r>
          </w:p>
        </w:tc>
      </w:tr>
      <w:tr w:rsidR="001312AB" w:rsidRPr="002642C2" w:rsidTr="001312AB">
        <w:trPr>
          <w:trHeight w:val="220"/>
        </w:trPr>
        <w:tc>
          <w:tcPr>
            <w:tcW w:w="1809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K_K01</w:t>
            </w:r>
          </w:p>
        </w:tc>
        <w:tc>
          <w:tcPr>
            <w:tcW w:w="1770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1312AB" w:rsidRPr="002642C2" w:rsidTr="001312AB">
        <w:trPr>
          <w:trHeight w:val="220"/>
        </w:trPr>
        <w:tc>
          <w:tcPr>
            <w:tcW w:w="1809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K</w:t>
            </w:r>
            <w:r w:rsidRPr="002642C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0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1312AB" w:rsidRPr="002642C2" w:rsidTr="001312AB">
        <w:trPr>
          <w:trHeight w:val="86"/>
        </w:trPr>
        <w:tc>
          <w:tcPr>
            <w:tcW w:w="1809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K_K12</w:t>
            </w:r>
          </w:p>
        </w:tc>
        <w:tc>
          <w:tcPr>
            <w:tcW w:w="1770" w:type="dxa"/>
          </w:tcPr>
          <w:p w:rsidR="001312AB" w:rsidRPr="002642C2" w:rsidRDefault="001312AB" w:rsidP="001312AB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</w:tbl>
    <w:p w:rsidR="001312AB" w:rsidRDefault="001312AB" w:rsidP="00FC2114">
      <w:pPr>
        <w:rPr>
          <w:i/>
        </w:rPr>
      </w:pPr>
    </w:p>
    <w:p w:rsidR="00FC2114" w:rsidRPr="00FC2114" w:rsidRDefault="00C63BEC" w:rsidP="00FC2114">
      <w:pPr>
        <w:rPr>
          <w:i/>
        </w:rPr>
      </w:pPr>
      <w:r w:rsidRPr="00FC2114">
        <w:rPr>
          <w:i/>
        </w:rPr>
        <w:t>Treść zajęć:</w:t>
      </w:r>
    </w:p>
    <w:p w:rsidR="00C63BEC" w:rsidRPr="00FC2114" w:rsidRDefault="00C63BEC" w:rsidP="00FC2114">
      <w:pPr>
        <w:rPr>
          <w:b/>
        </w:rPr>
      </w:pPr>
      <w:r w:rsidRPr="00DE6A90">
        <w:rPr>
          <w:color w:val="000000"/>
        </w:rPr>
        <w:t>W ramach wykładów wyjaśnione zostaną takie terminy, jak: folklor, folkloryzm, folklorystyka. Omówione zostaną cechy i funkcje folkloru oraz jego systematyka. Szerzej prezentowane będą następujące zagadnienia związane z folklorem tradycyjnym: bajka ludowa i próby jej systematyzacji; rola istot demonicznych w życiu polskiej wsi; diabeł w kulturze ludowej; ludowa meteorologia; obrzędy i tradycje polskiej wsi, ze szczególnym uwzględnieniem okresu Godów. Omówione też zostaną szczegółowo niektóre rodzaje folkloru współczesnego: legendy miejskie, dowcipy, przesądy, folklor polityczny i strajkowy.</w:t>
      </w:r>
    </w:p>
    <w:p w:rsidR="00C63BEC" w:rsidRPr="00FC2114" w:rsidRDefault="00C63BEC" w:rsidP="00DE6A90">
      <w:pPr>
        <w:rPr>
          <w:i/>
        </w:rPr>
      </w:pPr>
      <w:r w:rsidRPr="00FC2114">
        <w:rPr>
          <w:i/>
        </w:rPr>
        <w:t>Literatura:</w:t>
      </w:r>
    </w:p>
    <w:p w:rsidR="00DE6A90" w:rsidRPr="00DE6A90" w:rsidRDefault="00DE6A90" w:rsidP="00DE6A90">
      <w:r w:rsidRPr="00DE6A90">
        <w:t xml:space="preserve">Julian Krzyżanowski, </w:t>
      </w:r>
      <w:r w:rsidRPr="00DE6A90">
        <w:rPr>
          <w:i/>
        </w:rPr>
        <w:t>W świecie bajki ludowej</w:t>
      </w:r>
      <w:r w:rsidRPr="00DE6A90">
        <w:t>, Warszawa 1980; ss. 27-89, 115-164;</w:t>
      </w:r>
    </w:p>
    <w:p w:rsidR="00DE6A90" w:rsidRPr="00DE6A90" w:rsidRDefault="00DE6A90" w:rsidP="00DE6A90">
      <w:r w:rsidRPr="00DE6A90">
        <w:t xml:space="preserve">Leonard J. Pełka, </w:t>
      </w:r>
      <w:r w:rsidRPr="00DE6A90">
        <w:rPr>
          <w:i/>
        </w:rPr>
        <w:t>Polska demonologia ludowa</w:t>
      </w:r>
      <w:r w:rsidRPr="00DE6A90">
        <w:t>, Warszawa 1987;</w:t>
      </w:r>
    </w:p>
    <w:p w:rsidR="00DE6A90" w:rsidRPr="00DE6A90" w:rsidRDefault="00DE6A90" w:rsidP="00DE6A90">
      <w:r w:rsidRPr="00DE6A90">
        <w:t xml:space="preserve">Joanna i Ryszard Tomiccy, </w:t>
      </w:r>
      <w:r w:rsidRPr="00DE6A90">
        <w:rPr>
          <w:i/>
        </w:rPr>
        <w:t>Drzewo życia. Ludowa wizja świata i człowieka</w:t>
      </w:r>
      <w:r w:rsidRPr="00DE6A90">
        <w:t>, LSW 1975;</w:t>
      </w:r>
    </w:p>
    <w:p w:rsidR="00DE6A90" w:rsidRPr="00DE6A90" w:rsidRDefault="00DE6A90" w:rsidP="00DE6A90">
      <w:r w:rsidRPr="00DE6A90">
        <w:t xml:space="preserve">Violetta Krawczyk-Wasilewska, </w:t>
      </w:r>
      <w:r w:rsidRPr="00DE6A90">
        <w:rPr>
          <w:i/>
        </w:rPr>
        <w:t>Współczesna wiedza o folklorze</w:t>
      </w:r>
      <w:r w:rsidRPr="00DE6A90">
        <w:t>, Warszawa 1986, ss. 7-58;</w:t>
      </w:r>
    </w:p>
    <w:p w:rsidR="00DE6A90" w:rsidRPr="00DE6A90" w:rsidRDefault="00DE6A90" w:rsidP="00DE6A90">
      <w:r w:rsidRPr="00DE6A90">
        <w:t xml:space="preserve">Dionizjusz </w:t>
      </w:r>
      <w:proofErr w:type="spellStart"/>
      <w:r w:rsidRPr="00DE6A90">
        <w:t>Czubala</w:t>
      </w:r>
      <w:proofErr w:type="spellEnd"/>
      <w:r w:rsidRPr="00DE6A90">
        <w:t xml:space="preserve">, </w:t>
      </w:r>
      <w:r w:rsidRPr="00DE6A90">
        <w:rPr>
          <w:i/>
        </w:rPr>
        <w:t>Współczesne legendy miejskie</w:t>
      </w:r>
      <w:r w:rsidRPr="00DE6A90">
        <w:t>, Katowice 1993, ss. 36-58, 125-138;</w:t>
      </w:r>
    </w:p>
    <w:p w:rsidR="00DE6A90" w:rsidRPr="00DE6A90" w:rsidRDefault="00DE6A90" w:rsidP="00DE6A90">
      <w:r w:rsidRPr="00DE6A90">
        <w:t xml:space="preserve">Jan Mirosław Kasjan, </w:t>
      </w:r>
      <w:r w:rsidRPr="00DE6A90">
        <w:rPr>
          <w:i/>
        </w:rPr>
        <w:t>Nad Seretem i nad Skrwą. Studia i szkice folklorystyczne</w:t>
      </w:r>
      <w:r w:rsidRPr="00DE6A90">
        <w:t>, Toruń 2000, ss.114-129;</w:t>
      </w:r>
    </w:p>
    <w:p w:rsidR="00DE6A90" w:rsidRPr="00DE6A90" w:rsidRDefault="00DE6A90" w:rsidP="00DE6A90">
      <w:r w:rsidRPr="00DE6A90">
        <w:rPr>
          <w:i/>
        </w:rPr>
        <w:t>Słownik etnologiczny</w:t>
      </w:r>
      <w:r w:rsidRPr="00DE6A90">
        <w:t>, hasła: Folklor, Folklorystyka, Folkloryzm.</w:t>
      </w:r>
    </w:p>
    <w:p w:rsidR="00C63BEC" w:rsidRPr="00C63BEC" w:rsidRDefault="00C63BEC">
      <w:pPr>
        <w:rPr>
          <w:b/>
        </w:rPr>
      </w:pPr>
    </w:p>
    <w:sectPr w:rsidR="00C63BEC" w:rsidRPr="00C6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F8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362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7E"/>
    <w:rsid w:val="00090866"/>
    <w:rsid w:val="000A489A"/>
    <w:rsid w:val="00106311"/>
    <w:rsid w:val="001312AB"/>
    <w:rsid w:val="001C26DD"/>
    <w:rsid w:val="00252F6B"/>
    <w:rsid w:val="002869CA"/>
    <w:rsid w:val="00321C56"/>
    <w:rsid w:val="00464C14"/>
    <w:rsid w:val="0049150E"/>
    <w:rsid w:val="004C1176"/>
    <w:rsid w:val="00575C8D"/>
    <w:rsid w:val="005A1484"/>
    <w:rsid w:val="005E0B51"/>
    <w:rsid w:val="00603E95"/>
    <w:rsid w:val="006B0B8C"/>
    <w:rsid w:val="007C6BB8"/>
    <w:rsid w:val="007F7D7E"/>
    <w:rsid w:val="008D2064"/>
    <w:rsid w:val="00926D12"/>
    <w:rsid w:val="009506E5"/>
    <w:rsid w:val="009A28D9"/>
    <w:rsid w:val="009C0B41"/>
    <w:rsid w:val="00A66C73"/>
    <w:rsid w:val="00A70969"/>
    <w:rsid w:val="00B620F8"/>
    <w:rsid w:val="00C259EE"/>
    <w:rsid w:val="00C63BEC"/>
    <w:rsid w:val="00C93CB3"/>
    <w:rsid w:val="00D164F5"/>
    <w:rsid w:val="00D4244F"/>
    <w:rsid w:val="00D77D25"/>
    <w:rsid w:val="00DD2571"/>
    <w:rsid w:val="00DE6A90"/>
    <w:rsid w:val="00DF0B5F"/>
    <w:rsid w:val="00E17A30"/>
    <w:rsid w:val="00F11646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7D7E"/>
    <w:pPr>
      <w:spacing w:line="360" w:lineRule="auto"/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link w:val="Tytu"/>
    <w:rsid w:val="007F7D7E"/>
    <w:rPr>
      <w:rFonts w:ascii="Arial" w:hAnsi="Arial"/>
      <w:sz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7D7E"/>
    <w:pPr>
      <w:spacing w:line="360" w:lineRule="auto"/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link w:val="Tytu"/>
    <w:rsid w:val="007F7D7E"/>
    <w:rPr>
      <w:rFonts w:ascii="Arial" w:hAnsi="Arial"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Przedmiot: Warsztaty etnologiczne - Pamięć stanu wojennego</vt:lpstr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 Warsztaty etnologiczne - Pamięć stanu wojennego</dc:title>
  <dc:creator>Probook 4510s</dc:creator>
  <cp:lastModifiedBy>Jacek Splisgart</cp:lastModifiedBy>
  <cp:revision>3</cp:revision>
  <dcterms:created xsi:type="dcterms:W3CDTF">2019-05-21T05:54:00Z</dcterms:created>
  <dcterms:modified xsi:type="dcterms:W3CDTF">2019-05-21T11:22:00Z</dcterms:modified>
</cp:coreProperties>
</file>